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4C" w:rsidRPr="00E5444C" w:rsidRDefault="00E5444C" w:rsidP="00E5444C">
      <w:pPr>
        <w:widowControl w:val="0"/>
        <w:spacing w:before="97" w:after="0" w:line="240" w:lineRule="auto"/>
        <w:rPr>
          <w:rFonts w:eastAsia="Times New Roman" w:cstheme="minorHAnsi"/>
          <w:b/>
          <w:i/>
          <w:sz w:val="20"/>
          <w:szCs w:val="20"/>
          <w:lang w:val="en-US"/>
        </w:rPr>
      </w:pPr>
      <w:r w:rsidRPr="00E5444C">
        <w:rPr>
          <w:rFonts w:eastAsia="Times New Roman" w:cstheme="minorHAnsi"/>
          <w:b/>
          <w:i/>
          <w:noProof/>
          <w:lang w:eastAsia="sr-Latn-RS"/>
        </w:rPr>
        <w:drawing>
          <wp:inline distT="0" distB="0" distL="0" distR="0" wp14:anchorId="0EFF7AD1" wp14:editId="7A175CA2">
            <wp:extent cx="304800" cy="567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bookmarkStart w:id="0" w:name="Република_Србија"/>
      <w:bookmarkEnd w:id="0"/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Р</w:t>
      </w:r>
      <w:r w:rsidRPr="00E5444C">
        <w:rPr>
          <w:rFonts w:eastAsia="Times New Roman" w:cstheme="minorHAnsi"/>
          <w:sz w:val="20"/>
          <w:szCs w:val="20"/>
          <w:lang w:val="ru-RU"/>
        </w:rPr>
        <w:t>е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у</w:t>
      </w:r>
      <w:r w:rsidRPr="00E5444C">
        <w:rPr>
          <w:rFonts w:eastAsia="Times New Roman" w:cstheme="minorHAnsi"/>
          <w:sz w:val="20"/>
          <w:szCs w:val="20"/>
          <w:lang w:val="ru-RU"/>
        </w:rPr>
        <w:t>бл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и</w:t>
      </w:r>
      <w:r w:rsidRPr="00E5444C">
        <w:rPr>
          <w:rFonts w:eastAsia="Times New Roman" w:cstheme="minorHAnsi"/>
          <w:sz w:val="20"/>
          <w:szCs w:val="20"/>
          <w:lang w:val="ru-RU"/>
        </w:rPr>
        <w:t xml:space="preserve">ка 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С</w:t>
      </w:r>
      <w:r w:rsidRPr="00E5444C">
        <w:rPr>
          <w:rFonts w:eastAsia="Times New Roman" w:cstheme="minorHAnsi"/>
          <w:sz w:val="20"/>
          <w:szCs w:val="20"/>
          <w:lang w:val="ru-RU"/>
        </w:rPr>
        <w:t>рб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и</w:t>
      </w:r>
      <w:r w:rsidRPr="00E5444C">
        <w:rPr>
          <w:rFonts w:eastAsia="Times New Roman" w:cstheme="minorHAnsi"/>
          <w:spacing w:val="1"/>
          <w:sz w:val="20"/>
          <w:szCs w:val="20"/>
          <w:lang w:val="ru-RU"/>
        </w:rPr>
        <w:t>ј</w:t>
      </w:r>
      <w:r w:rsidRPr="00E5444C">
        <w:rPr>
          <w:rFonts w:eastAsia="Times New Roman" w:cstheme="minorHAnsi"/>
          <w:sz w:val="20"/>
          <w:szCs w:val="20"/>
          <w:lang w:val="ru-RU"/>
        </w:rPr>
        <w:t>а</w:t>
      </w:r>
      <w:bookmarkStart w:id="1" w:name="Аутономна_Покрајина_Војводина"/>
      <w:bookmarkEnd w:id="1"/>
      <w:r w:rsidRPr="00E5444C">
        <w:rPr>
          <w:rFonts w:eastAsia="Times New Roman" w:cstheme="minorHAnsi"/>
          <w:sz w:val="20"/>
          <w:szCs w:val="20"/>
          <w:lang w:val="ru-RU"/>
        </w:rPr>
        <w:t xml:space="preserve">  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у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</w:t>
      </w:r>
      <w:r w:rsidRPr="00E5444C">
        <w:rPr>
          <w:rFonts w:eastAsia="Times New Roman" w:cstheme="minorHAnsi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н</w:t>
      </w:r>
      <w:r w:rsidRPr="00E5444C">
        <w:rPr>
          <w:rFonts w:eastAsia="Times New Roman" w:cstheme="minorHAnsi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мн</w:t>
      </w:r>
      <w:r w:rsidRPr="00E5444C">
        <w:rPr>
          <w:rFonts w:eastAsia="Times New Roman" w:cstheme="minorHAnsi"/>
          <w:sz w:val="20"/>
          <w:szCs w:val="20"/>
          <w:lang w:val="ru-RU"/>
        </w:rPr>
        <w:t xml:space="preserve">а 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z w:val="20"/>
          <w:szCs w:val="20"/>
          <w:lang w:val="ru-RU"/>
        </w:rPr>
        <w:t>окр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3"/>
          <w:sz w:val="20"/>
          <w:szCs w:val="20"/>
          <w:lang w:val="ru-RU"/>
        </w:rPr>
        <w:t>ј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ин</w:t>
      </w:r>
      <w:r w:rsidRPr="00E5444C">
        <w:rPr>
          <w:rFonts w:eastAsia="Times New Roman" w:cstheme="minorHAnsi"/>
          <w:sz w:val="20"/>
          <w:szCs w:val="20"/>
          <w:lang w:val="ru-RU"/>
        </w:rPr>
        <w:t xml:space="preserve">а 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В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3"/>
          <w:sz w:val="20"/>
          <w:szCs w:val="20"/>
          <w:lang w:val="ru-RU"/>
        </w:rPr>
        <w:t>ј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в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z w:val="20"/>
          <w:szCs w:val="20"/>
          <w:lang w:val="ru-RU"/>
        </w:rPr>
        <w:t>д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ин</w:t>
      </w:r>
      <w:r w:rsidRPr="00E5444C">
        <w:rPr>
          <w:rFonts w:eastAsia="Times New Roman" w:cstheme="minorHAnsi"/>
          <w:sz w:val="20"/>
          <w:szCs w:val="20"/>
          <w:lang w:val="ru-RU"/>
        </w:rPr>
        <w:t>а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bookmarkStart w:id="2" w:name="Општина_Апатин"/>
      <w:bookmarkEnd w:id="2"/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z w:val="20"/>
          <w:szCs w:val="20"/>
          <w:lang w:val="ru-RU"/>
        </w:rPr>
        <w:t>ш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тин</w:t>
      </w:r>
      <w:r w:rsidRPr="00E5444C">
        <w:rPr>
          <w:rFonts w:eastAsia="Times New Roman" w:cstheme="minorHAnsi"/>
          <w:sz w:val="20"/>
          <w:szCs w:val="20"/>
          <w:lang w:val="ru-RU"/>
        </w:rPr>
        <w:t xml:space="preserve">а 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ти</w:t>
      </w:r>
      <w:r w:rsidRPr="00E5444C">
        <w:rPr>
          <w:rFonts w:eastAsia="Times New Roman" w:cstheme="minorHAnsi"/>
          <w:sz w:val="20"/>
          <w:szCs w:val="20"/>
          <w:lang w:val="ru-RU"/>
        </w:rPr>
        <w:t>н</w:t>
      </w:r>
    </w:p>
    <w:p w:rsidR="00BB14B0" w:rsidRDefault="00BB14B0" w:rsidP="00E5444C">
      <w:pPr>
        <w:widowControl w:val="0"/>
        <w:spacing w:after="0" w:line="240" w:lineRule="auto"/>
        <w:rPr>
          <w:rFonts w:eastAsia="Times New Roman" w:cstheme="minorHAnsi"/>
          <w:b/>
          <w:bCs/>
          <w:spacing w:val="1"/>
          <w:sz w:val="20"/>
          <w:szCs w:val="20"/>
          <w:lang w:val="ru-RU"/>
        </w:rPr>
      </w:pPr>
      <w:r w:rsidRPr="00BB14B0">
        <w:rPr>
          <w:rFonts w:eastAsia="Times New Roman" w:cstheme="minorHAnsi"/>
          <w:b/>
          <w:bCs/>
          <w:spacing w:val="1"/>
          <w:sz w:val="20"/>
          <w:szCs w:val="20"/>
          <w:lang w:val="ru-RU"/>
        </w:rPr>
        <w:t>Општинска управа општине Апатин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E5444C">
        <w:rPr>
          <w:rFonts w:eastAsia="Times New Roman" w:cstheme="minorHAnsi"/>
          <w:sz w:val="20"/>
          <w:szCs w:val="20"/>
          <w:lang w:val="ru-RU"/>
        </w:rPr>
        <w:t>Бр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1"/>
          <w:sz w:val="20"/>
          <w:szCs w:val="20"/>
          <w:lang w:val="ru-RU"/>
        </w:rPr>
        <w:t>ј</w:t>
      </w:r>
      <w:r w:rsidRPr="00E5444C">
        <w:rPr>
          <w:rFonts w:eastAsia="Times New Roman" w:cstheme="minorHAnsi"/>
          <w:sz w:val="20"/>
          <w:szCs w:val="20"/>
          <w:lang w:val="ru-RU"/>
        </w:rPr>
        <w:t>:</w:t>
      </w:r>
      <w:r w:rsidRPr="00E5444C">
        <w:rPr>
          <w:rFonts w:eastAsia="Times New Roman" w:cstheme="minorHAnsi"/>
          <w:spacing w:val="1"/>
          <w:sz w:val="20"/>
          <w:szCs w:val="20"/>
          <w:lang w:val="ru-RU"/>
        </w:rPr>
        <w:t xml:space="preserve"> 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 xml:space="preserve"> </w:t>
      </w:r>
      <w:r w:rsidRPr="00E5444C">
        <w:rPr>
          <w:rFonts w:eastAsia="Times New Roman" w:cstheme="minorHAnsi"/>
          <w:lang w:val="ru-RU"/>
        </w:rPr>
        <w:t>404-</w:t>
      </w:r>
      <w:r w:rsidRPr="00E5444C">
        <w:rPr>
          <w:rFonts w:eastAsia="Times New Roman" w:cstheme="minorHAnsi"/>
          <w:spacing w:val="-4"/>
          <w:lang w:val="ru-RU"/>
        </w:rPr>
        <w:t xml:space="preserve"> </w:t>
      </w:r>
      <w:r w:rsidRPr="00E5444C">
        <w:rPr>
          <w:rFonts w:eastAsia="Times New Roman" w:cstheme="minorHAnsi"/>
          <w:lang w:val="ru-RU"/>
        </w:rPr>
        <w:t>1</w:t>
      </w:r>
      <w:r w:rsidRPr="00E5444C">
        <w:rPr>
          <w:rFonts w:eastAsia="Times New Roman" w:cstheme="minorHAnsi"/>
        </w:rPr>
        <w:t>89</w:t>
      </w:r>
      <w:r w:rsidRPr="00E5444C">
        <w:rPr>
          <w:rFonts w:eastAsia="Times New Roman" w:cstheme="minorHAnsi"/>
          <w:spacing w:val="1"/>
          <w:lang w:val="ru-RU"/>
        </w:rPr>
        <w:t>/</w:t>
      </w:r>
      <w:r w:rsidRPr="00E5444C">
        <w:rPr>
          <w:rFonts w:eastAsia="Times New Roman" w:cstheme="minorHAnsi"/>
          <w:lang w:val="ru-RU"/>
        </w:rPr>
        <w:t>20</w:t>
      </w:r>
      <w:r w:rsidRPr="00E5444C">
        <w:rPr>
          <w:rFonts w:eastAsia="Times New Roman" w:cstheme="minorHAnsi"/>
          <w:spacing w:val="-2"/>
          <w:lang w:val="ru-RU"/>
        </w:rPr>
        <w:t>1</w:t>
      </w:r>
      <w:r w:rsidRPr="00E5444C">
        <w:rPr>
          <w:rFonts w:eastAsia="Times New Roman" w:cstheme="minorHAnsi"/>
          <w:lang w:val="ru-RU"/>
        </w:rPr>
        <w:t>6-</w:t>
      </w:r>
      <w:r w:rsidRPr="00E5444C">
        <w:rPr>
          <w:rFonts w:eastAsia="Times New Roman" w:cstheme="minorHAnsi"/>
          <w:spacing w:val="-1"/>
          <w:lang w:val="ru-RU"/>
        </w:rPr>
        <w:t xml:space="preserve"> </w:t>
      </w:r>
      <w:r w:rsidRPr="00E5444C">
        <w:rPr>
          <w:rFonts w:eastAsia="Times New Roman" w:cstheme="minorHAnsi"/>
          <w:spacing w:val="-4"/>
          <w:lang w:val="en-US"/>
        </w:rPr>
        <w:t>I</w:t>
      </w:r>
      <w:r w:rsidRPr="00E5444C">
        <w:rPr>
          <w:rFonts w:eastAsia="Times New Roman" w:cstheme="minorHAnsi"/>
          <w:lang w:val="en-US"/>
        </w:rPr>
        <w:t>V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E5444C">
        <w:rPr>
          <w:rFonts w:eastAsia="Times New Roman" w:cstheme="minorHAnsi"/>
          <w:sz w:val="20"/>
          <w:szCs w:val="20"/>
          <w:lang w:val="ru-RU"/>
        </w:rPr>
        <w:t>Да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у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м</w:t>
      </w:r>
      <w:r w:rsidRPr="00E5444C">
        <w:rPr>
          <w:rFonts w:eastAsia="Times New Roman" w:cstheme="minorHAnsi"/>
          <w:sz w:val="20"/>
          <w:szCs w:val="20"/>
          <w:lang w:val="ru-RU"/>
        </w:rPr>
        <w:t>:</w:t>
      </w:r>
      <w:r w:rsidR="00CF3C16">
        <w:rPr>
          <w:rFonts w:eastAsia="Times New Roman" w:cstheme="minorHAnsi"/>
          <w:sz w:val="20"/>
          <w:szCs w:val="20"/>
        </w:rPr>
        <w:t xml:space="preserve"> </w:t>
      </w:r>
      <w:r w:rsidR="0036398C">
        <w:rPr>
          <w:rFonts w:eastAsia="Times New Roman" w:cstheme="minorHAnsi"/>
          <w:sz w:val="20"/>
          <w:szCs w:val="20"/>
          <w:lang w:val="sr-Cyrl-RS"/>
        </w:rPr>
        <w:t>6</w:t>
      </w:r>
      <w:bookmarkStart w:id="3" w:name="_GoBack"/>
      <w:bookmarkEnd w:id="3"/>
      <w:r w:rsidRPr="00E5444C">
        <w:rPr>
          <w:rFonts w:eastAsia="Times New Roman" w:cstheme="minorHAnsi"/>
          <w:sz w:val="20"/>
          <w:szCs w:val="20"/>
          <w:lang w:val="ru-RU"/>
        </w:rPr>
        <w:t>.</w:t>
      </w:r>
      <w:r w:rsidR="00EC35CB">
        <w:rPr>
          <w:rFonts w:eastAsia="Times New Roman" w:cstheme="minorHAnsi"/>
          <w:sz w:val="20"/>
          <w:szCs w:val="20"/>
          <w:lang w:val="ru-RU"/>
        </w:rPr>
        <w:t>0</w:t>
      </w:r>
      <w:r w:rsidRPr="00E5444C">
        <w:rPr>
          <w:rFonts w:eastAsia="Times New Roman" w:cstheme="minorHAnsi"/>
          <w:sz w:val="20"/>
          <w:szCs w:val="20"/>
          <w:lang w:val="ru-RU"/>
        </w:rPr>
        <w:t>1</w:t>
      </w:r>
      <w:r w:rsidR="0005694A">
        <w:rPr>
          <w:rFonts w:eastAsia="Times New Roman" w:cstheme="minorHAnsi"/>
          <w:sz w:val="20"/>
          <w:szCs w:val="20"/>
          <w:lang w:val="ru-RU"/>
        </w:rPr>
        <w:t>.2017.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ти</w:t>
      </w:r>
      <w:r w:rsidRPr="00E5444C">
        <w:rPr>
          <w:rFonts w:eastAsia="Times New Roman" w:cstheme="minorHAnsi"/>
          <w:sz w:val="20"/>
          <w:szCs w:val="20"/>
          <w:lang w:val="ru-RU"/>
        </w:rPr>
        <w:t>н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:rsidR="00530650" w:rsidRPr="00530650" w:rsidRDefault="00530650" w:rsidP="00530650">
      <w:pPr>
        <w:widowControl w:val="0"/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530650">
        <w:rPr>
          <w:rFonts w:eastAsia="Times New Roman" w:cstheme="minorHAnsi"/>
          <w:b/>
        </w:rPr>
        <w:t>II</w:t>
      </w:r>
      <w:r w:rsidRPr="00530650">
        <w:rPr>
          <w:rFonts w:eastAsia="Times New Roman" w:cstheme="minorHAnsi"/>
          <w:b/>
          <w:lang w:val="ru-RU"/>
        </w:rPr>
        <w:t xml:space="preserve"> ИЗМЕН</w:t>
      </w:r>
      <w:r w:rsidRPr="00530650">
        <w:rPr>
          <w:rFonts w:eastAsia="Times New Roman" w:cstheme="minorHAnsi"/>
          <w:b/>
          <w:lang w:val="en-US"/>
        </w:rPr>
        <w:t>A</w:t>
      </w:r>
      <w:r w:rsidRPr="00530650">
        <w:rPr>
          <w:rFonts w:eastAsia="Times New Roman" w:cstheme="minorHAnsi"/>
          <w:b/>
          <w:lang w:val="ru-RU"/>
        </w:rPr>
        <w:t xml:space="preserve"> КОНКУРСНЕ ДОКУМЕНТАЦИЈЕ</w:t>
      </w:r>
    </w:p>
    <w:p w:rsidR="00530650" w:rsidRPr="00530650" w:rsidRDefault="00530650" w:rsidP="0053065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pacing w:val="-2"/>
          <w:lang w:val="en-US"/>
        </w:rPr>
      </w:pPr>
      <w:r w:rsidRPr="00530650">
        <w:rPr>
          <w:rFonts w:eastAsia="Times New Roman" w:cstheme="minorHAnsi"/>
          <w:b/>
          <w:lang w:val="ru-RU"/>
        </w:rPr>
        <w:t xml:space="preserve">У ПОСТУПКУ </w:t>
      </w:r>
      <w:r w:rsidRPr="00530650">
        <w:rPr>
          <w:rFonts w:eastAsia="Times New Roman" w:cstheme="minorHAnsi"/>
          <w:b/>
          <w:bCs/>
          <w:lang w:val="ru-RU"/>
        </w:rPr>
        <w:t>ЈА</w:t>
      </w:r>
      <w:r w:rsidRPr="00530650">
        <w:rPr>
          <w:rFonts w:eastAsia="Times New Roman" w:cstheme="minorHAnsi"/>
          <w:b/>
          <w:bCs/>
          <w:spacing w:val="1"/>
          <w:lang w:val="ru-RU"/>
        </w:rPr>
        <w:t>В</w:t>
      </w:r>
      <w:r w:rsidRPr="00530650">
        <w:rPr>
          <w:rFonts w:eastAsia="Times New Roman" w:cstheme="minorHAnsi"/>
          <w:b/>
          <w:bCs/>
          <w:lang w:val="ru-RU"/>
        </w:rPr>
        <w:t>НЕ</w:t>
      </w:r>
      <w:r w:rsidRPr="00530650">
        <w:rPr>
          <w:rFonts w:eastAsia="Times New Roman" w:cstheme="minorHAnsi"/>
          <w:b/>
          <w:bCs/>
          <w:spacing w:val="1"/>
          <w:lang w:val="ru-RU"/>
        </w:rPr>
        <w:t xml:space="preserve"> </w:t>
      </w:r>
      <w:r w:rsidRPr="00530650">
        <w:rPr>
          <w:rFonts w:eastAsia="Times New Roman" w:cstheme="minorHAnsi"/>
          <w:b/>
          <w:bCs/>
          <w:lang w:val="ru-RU"/>
        </w:rPr>
        <w:t>НА</w:t>
      </w:r>
      <w:r w:rsidRPr="00530650">
        <w:rPr>
          <w:rFonts w:eastAsia="Times New Roman" w:cstheme="minorHAnsi"/>
          <w:b/>
          <w:bCs/>
          <w:spacing w:val="2"/>
          <w:lang w:val="ru-RU"/>
        </w:rPr>
        <w:t>Б</w:t>
      </w:r>
      <w:r w:rsidRPr="00530650">
        <w:rPr>
          <w:rFonts w:eastAsia="Times New Roman" w:cstheme="minorHAnsi"/>
          <w:b/>
          <w:bCs/>
          <w:spacing w:val="-3"/>
          <w:lang w:val="ru-RU"/>
        </w:rPr>
        <w:t>А</w:t>
      </w:r>
      <w:r w:rsidRPr="00530650">
        <w:rPr>
          <w:rFonts w:eastAsia="Times New Roman" w:cstheme="minorHAnsi"/>
          <w:b/>
          <w:bCs/>
          <w:spacing w:val="1"/>
          <w:lang w:val="ru-RU"/>
        </w:rPr>
        <w:t>ВК</w:t>
      </w:r>
      <w:r w:rsidRPr="00530650">
        <w:rPr>
          <w:rFonts w:eastAsia="Times New Roman" w:cstheme="minorHAnsi"/>
          <w:b/>
          <w:bCs/>
          <w:lang w:val="ru-RU"/>
        </w:rPr>
        <w:t>Е</w:t>
      </w:r>
      <w:r w:rsidRPr="00530650">
        <w:rPr>
          <w:rFonts w:eastAsia="Times New Roman" w:cstheme="minorHAnsi"/>
          <w:b/>
          <w:bCs/>
          <w:spacing w:val="1"/>
          <w:lang w:val="ru-RU"/>
        </w:rPr>
        <w:t xml:space="preserve"> </w:t>
      </w:r>
      <w:r w:rsidRPr="00530650">
        <w:rPr>
          <w:rFonts w:eastAsia="Times New Roman" w:cstheme="minorHAnsi"/>
          <w:b/>
          <w:bCs/>
          <w:spacing w:val="-3"/>
          <w:lang w:val="ru-RU"/>
        </w:rPr>
        <w:t>М</w:t>
      </w:r>
      <w:r w:rsidRPr="00530650">
        <w:rPr>
          <w:rFonts w:eastAsia="Times New Roman" w:cstheme="minorHAnsi"/>
          <w:b/>
          <w:bCs/>
          <w:lang w:val="ru-RU"/>
        </w:rPr>
        <w:t>А</w:t>
      </w:r>
      <w:r w:rsidRPr="00530650">
        <w:rPr>
          <w:rFonts w:eastAsia="Times New Roman" w:cstheme="minorHAnsi"/>
          <w:b/>
          <w:bCs/>
          <w:spacing w:val="1"/>
          <w:lang w:val="ru-RU"/>
        </w:rPr>
        <w:t>Л</w:t>
      </w:r>
      <w:r w:rsidRPr="00530650">
        <w:rPr>
          <w:rFonts w:eastAsia="Times New Roman" w:cstheme="minorHAnsi"/>
          <w:b/>
          <w:bCs/>
          <w:lang w:val="ru-RU"/>
        </w:rPr>
        <w:t xml:space="preserve">ИХ </w:t>
      </w:r>
      <w:r w:rsidRPr="00530650">
        <w:rPr>
          <w:rFonts w:eastAsia="Times New Roman" w:cstheme="minorHAnsi"/>
          <w:b/>
          <w:bCs/>
          <w:spacing w:val="1"/>
          <w:lang w:val="ru-RU"/>
        </w:rPr>
        <w:t>В</w:t>
      </w:r>
      <w:r w:rsidRPr="00530650">
        <w:rPr>
          <w:rFonts w:eastAsia="Times New Roman" w:cstheme="minorHAnsi"/>
          <w:b/>
          <w:bCs/>
          <w:spacing w:val="-3"/>
          <w:lang w:val="ru-RU"/>
        </w:rPr>
        <w:t>Р</w:t>
      </w:r>
      <w:r w:rsidRPr="00530650">
        <w:rPr>
          <w:rFonts w:eastAsia="Times New Roman" w:cstheme="minorHAnsi"/>
          <w:b/>
          <w:bCs/>
          <w:spacing w:val="1"/>
          <w:lang w:val="ru-RU"/>
        </w:rPr>
        <w:t>Е</w:t>
      </w:r>
      <w:r w:rsidRPr="00530650">
        <w:rPr>
          <w:rFonts w:eastAsia="Times New Roman" w:cstheme="minorHAnsi"/>
          <w:b/>
          <w:bCs/>
          <w:lang w:val="ru-RU"/>
        </w:rPr>
        <w:t>ДНОС</w:t>
      </w:r>
      <w:r w:rsidRPr="00530650">
        <w:rPr>
          <w:rFonts w:eastAsia="Times New Roman" w:cstheme="minorHAnsi"/>
          <w:b/>
          <w:bCs/>
          <w:spacing w:val="1"/>
          <w:lang w:val="ru-RU"/>
        </w:rPr>
        <w:t>Т</w:t>
      </w:r>
      <w:r w:rsidRPr="00530650">
        <w:rPr>
          <w:rFonts w:eastAsia="Times New Roman" w:cstheme="minorHAnsi"/>
          <w:b/>
          <w:bCs/>
          <w:lang w:val="ru-RU"/>
        </w:rPr>
        <w:t>И</w:t>
      </w:r>
      <w:r w:rsidRPr="00530650">
        <w:rPr>
          <w:rFonts w:eastAsia="Times New Roman" w:cstheme="minorHAnsi"/>
          <w:b/>
          <w:bCs/>
          <w:spacing w:val="-2"/>
          <w:lang w:val="ru-RU"/>
        </w:rPr>
        <w:t xml:space="preserve"> </w:t>
      </w:r>
    </w:p>
    <w:p w:rsidR="00530650" w:rsidRPr="00E5444C" w:rsidRDefault="00530650" w:rsidP="0053065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lang w:val="ru-RU"/>
        </w:rPr>
      </w:pPr>
      <w:r w:rsidRPr="00E5444C">
        <w:rPr>
          <w:rFonts w:eastAsia="Times New Roman" w:cstheme="minorHAnsi"/>
          <w:b/>
          <w:bCs/>
          <w:lang w:val="ru-RU"/>
        </w:rPr>
        <w:t>б</w:t>
      </w:r>
      <w:r w:rsidRPr="00E5444C">
        <w:rPr>
          <w:rFonts w:eastAsia="Times New Roman" w:cstheme="minorHAnsi"/>
          <w:b/>
          <w:bCs/>
          <w:spacing w:val="1"/>
          <w:lang w:val="ru-RU"/>
        </w:rPr>
        <w:t>р</w:t>
      </w:r>
      <w:r w:rsidRPr="00E5444C">
        <w:rPr>
          <w:rFonts w:eastAsia="Times New Roman" w:cstheme="minorHAnsi"/>
          <w:b/>
          <w:bCs/>
          <w:lang w:val="ru-RU"/>
        </w:rPr>
        <w:t>. 1</w:t>
      </w:r>
      <w:r w:rsidRPr="00530650">
        <w:rPr>
          <w:rFonts w:eastAsia="Times New Roman" w:cstheme="minorHAnsi"/>
          <w:b/>
          <w:bCs/>
        </w:rPr>
        <w:t>6</w:t>
      </w:r>
      <w:r w:rsidRPr="00E5444C">
        <w:rPr>
          <w:rFonts w:eastAsia="Times New Roman" w:cstheme="minorHAnsi"/>
          <w:b/>
          <w:bCs/>
          <w:lang w:val="ru-RU"/>
        </w:rPr>
        <w:t>/2016</w:t>
      </w:r>
    </w:p>
    <w:p w:rsidR="00530650" w:rsidRPr="00E5444C" w:rsidRDefault="00530650" w:rsidP="00530650">
      <w:pPr>
        <w:widowControl w:val="0"/>
        <w:spacing w:after="0" w:line="240" w:lineRule="auto"/>
        <w:jc w:val="center"/>
        <w:rPr>
          <w:rFonts w:eastAsia="Times New Roman" w:cstheme="minorHAnsi"/>
          <w:b/>
          <w:lang w:val="en-US"/>
        </w:rPr>
      </w:pPr>
      <w:r w:rsidRPr="00E5444C">
        <w:rPr>
          <w:rFonts w:eastAsia="Times New Roman" w:cstheme="minorHAnsi"/>
          <w:b/>
          <w:lang w:val="en-US"/>
        </w:rPr>
        <w:t>израда пројектно-техничке документације: идејни пројекат реконструкције некатегорисаног пута „Мотел“ – „Вагон чарда“ са елаборатом геомехасничког испитивања и пројекат за извођење некатегорисаног реконструкције пута „Мотел“- „Вагон чарда“</w:t>
      </w:r>
    </w:p>
    <w:p w:rsidR="00530650" w:rsidRPr="00530650" w:rsidRDefault="00530650" w:rsidP="00530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530650" w:rsidRPr="00530650" w:rsidRDefault="00530650" w:rsidP="0053065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530650">
        <w:rPr>
          <w:rFonts w:ascii="Times New Roman" w:eastAsia="Times New Roman" w:hAnsi="Times New Roman" w:cs="Times New Roman"/>
          <w:lang w:val="ru-RU"/>
        </w:rPr>
        <w:t xml:space="preserve">На основу члана 63. став 1. Закона о јавним набавкама („Службени гласник РС“, бр. 124/2012 и 14/2015 и 68/2015), врше се измене конкурсне документације за јавну набавку </w:t>
      </w:r>
      <w:r w:rsidRPr="00530650">
        <w:rPr>
          <w:rFonts w:ascii="Times New Roman" w:eastAsia="Times New Roman" w:hAnsi="Times New Roman" w:cs="Times New Roman"/>
          <w:lang w:val="sr-Cyrl-RS"/>
        </w:rPr>
        <w:t>услуга</w:t>
      </w:r>
      <w:r w:rsidRPr="00530650">
        <w:rPr>
          <w:rFonts w:ascii="Times New Roman" w:eastAsia="Times New Roman" w:hAnsi="Times New Roman" w:cs="Times New Roman"/>
          <w:lang w:val="ru-RU"/>
        </w:rPr>
        <w:t xml:space="preserve"> </w:t>
      </w:r>
      <w:r w:rsidRPr="00530650">
        <w:rPr>
          <w:rFonts w:ascii="Times New Roman" w:eastAsia="Times New Roman" w:hAnsi="Times New Roman" w:cs="Times New Roman"/>
          <w:lang w:val="sr-Cyrl-RS"/>
        </w:rPr>
        <w:t xml:space="preserve"> - </w:t>
      </w:r>
      <w:r w:rsidRPr="00530650">
        <w:rPr>
          <w:rFonts w:ascii="Times New Roman" w:eastAsia="Times New Roman" w:hAnsi="Times New Roman" w:cs="Times New Roman"/>
          <w:lang w:val="ru-RU"/>
        </w:rPr>
        <w:t xml:space="preserve">„физичко -техничког обезбеђења и патролни обилазак  објеката Општинске управе општине Апатин“ </w:t>
      </w:r>
      <w:r w:rsidRPr="005306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30650">
        <w:rPr>
          <w:rFonts w:ascii="Times New Roman" w:eastAsia="Times New Roman" w:hAnsi="Times New Roman" w:cs="Times New Roman"/>
          <w:lang w:val="ru-RU"/>
        </w:rPr>
        <w:t>и то:</w:t>
      </w:r>
    </w:p>
    <w:p w:rsidR="00530650" w:rsidRPr="00530650" w:rsidRDefault="00530650" w:rsidP="00530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530650" w:rsidRDefault="002515D9" w:rsidP="00CF3C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ru-RU"/>
        </w:rPr>
      </w:pPr>
      <w:r>
        <w:rPr>
          <w:rFonts w:ascii="Times New Roman" w:eastAsia="Times New Roman" w:hAnsi="Times New Roman" w:cs="Times New Roman"/>
          <w:b/>
          <w:i/>
          <w:lang w:val="ru-RU"/>
        </w:rPr>
        <w:t xml:space="preserve">Измена </w:t>
      </w:r>
    </w:p>
    <w:p w:rsidR="002515D9" w:rsidRPr="00530650" w:rsidRDefault="002515D9" w:rsidP="00CF3C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ru-RU"/>
        </w:rPr>
      </w:pPr>
    </w:p>
    <w:p w:rsidR="00530650" w:rsidRDefault="00530650" w:rsidP="00CF3C16">
      <w:pPr>
        <w:rPr>
          <w:b/>
          <w:u w:val="single"/>
          <w:lang w:val="sr-Cyrl-RS"/>
        </w:rPr>
      </w:pPr>
      <w:r w:rsidRPr="00530650">
        <w:rPr>
          <w:rFonts w:ascii="Times New Roman" w:eastAsia="Times New Roman" w:hAnsi="Times New Roman" w:cs="Times New Roman"/>
          <w:b/>
          <w:lang w:val="sr-Cyrl-RS"/>
        </w:rPr>
        <w:t xml:space="preserve">На страни број </w:t>
      </w:r>
      <w:r>
        <w:rPr>
          <w:rFonts w:ascii="Times New Roman" w:eastAsia="Times New Roman" w:hAnsi="Times New Roman" w:cs="Times New Roman"/>
          <w:b/>
          <w:lang w:val="sr-Cyrl-RS"/>
        </w:rPr>
        <w:t>10</w:t>
      </w:r>
      <w:r w:rsidRPr="00530650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 xml:space="preserve"> под тачком </w:t>
      </w:r>
      <w:r w:rsidRPr="00A35DB0">
        <w:rPr>
          <w:b/>
          <w:u w:val="single"/>
        </w:rPr>
        <w:t>1.2.</w:t>
      </w:r>
      <w:r>
        <w:rPr>
          <w:b/>
          <w:u w:val="single"/>
          <w:lang w:val="sr-Cyrl-RS"/>
        </w:rPr>
        <w:t xml:space="preserve"> </w:t>
      </w:r>
      <w:r w:rsidRPr="00A35DB0">
        <w:rPr>
          <w:b/>
          <w:u w:val="single"/>
          <w:lang w:val="sr-Cyrl-RS"/>
        </w:rPr>
        <w:t>Додатни услови за учешће у поступку</w:t>
      </w:r>
      <w:r>
        <w:rPr>
          <w:b/>
          <w:u w:val="single"/>
          <w:lang w:val="sr-Cyrl-RS"/>
        </w:rPr>
        <w:t xml:space="preserve">, </w:t>
      </w:r>
      <w:r w:rsidRPr="00530650">
        <w:rPr>
          <w:u w:val="single"/>
          <w:lang w:val="sr-Cyrl-RS"/>
        </w:rPr>
        <w:t>у делу</w:t>
      </w:r>
      <w:r>
        <w:rPr>
          <w:b/>
          <w:u w:val="single"/>
          <w:lang w:val="sr-Cyrl-RS"/>
        </w:rPr>
        <w:t xml:space="preserve"> :</w:t>
      </w:r>
      <w:r w:rsidR="00476531">
        <w:rPr>
          <w:b/>
          <w:u w:val="single"/>
          <w:lang w:val="sr-Cyrl-RS"/>
        </w:rPr>
        <w:t xml:space="preserve"> </w:t>
      </w:r>
      <w:r w:rsidRPr="00530650">
        <w:rPr>
          <w:b/>
          <w:u w:val="single"/>
          <w:lang w:val="sr-Cyrl-RS"/>
        </w:rPr>
        <w:t>Кадровским капацитетом</w:t>
      </w:r>
      <w:r>
        <w:rPr>
          <w:b/>
          <w:u w:val="single"/>
          <w:lang w:val="sr-Cyrl-RS"/>
        </w:rPr>
        <w:t xml:space="preserve">, </w:t>
      </w:r>
      <w:r w:rsidR="0055245B" w:rsidRPr="0055245B">
        <w:rPr>
          <w:u w:val="single"/>
          <w:lang w:val="sr-Cyrl-RS"/>
        </w:rPr>
        <w:t>мења се па гласи</w:t>
      </w:r>
      <w:r w:rsidR="0055245B">
        <w:rPr>
          <w:b/>
          <w:u w:val="single"/>
          <w:lang w:val="sr-Cyrl-RS"/>
        </w:rPr>
        <w:t>:</w:t>
      </w:r>
    </w:p>
    <w:p w:rsidR="007C0D36" w:rsidRPr="00914D38" w:rsidRDefault="007C0D36" w:rsidP="007C0D36">
      <w:pPr>
        <w:pStyle w:val="ListParagraph"/>
        <w:numPr>
          <w:ilvl w:val="0"/>
          <w:numId w:val="2"/>
        </w:numPr>
        <w:jc w:val="both"/>
        <w:rPr>
          <w:b/>
        </w:rPr>
      </w:pPr>
      <w:r w:rsidRPr="00914D38">
        <w:rPr>
          <w:b/>
          <w:lang w:val="sr-Cyrl-RS"/>
        </w:rPr>
        <w:t xml:space="preserve">Кадровским </w:t>
      </w:r>
      <w:r w:rsidRPr="00914D38">
        <w:rPr>
          <w:b/>
        </w:rPr>
        <w:t>капацитетом</w:t>
      </w:r>
      <w:r>
        <w:rPr>
          <w:b/>
          <w:lang w:val="sr-Cyrl-RS"/>
        </w:rPr>
        <w:t xml:space="preserve">: </w:t>
      </w:r>
    </w:p>
    <w:p w:rsidR="007C0D36" w:rsidRPr="00914D38" w:rsidRDefault="007C0D36" w:rsidP="007C0D36">
      <w:pPr>
        <w:pStyle w:val="ListParagraph"/>
        <w:numPr>
          <w:ilvl w:val="1"/>
          <w:numId w:val="1"/>
        </w:numPr>
        <w:jc w:val="both"/>
        <w:rPr>
          <w:b/>
        </w:rPr>
      </w:pPr>
      <w:r w:rsidRPr="00A56E6F">
        <w:t xml:space="preserve">Понуђач је дужан доставити и фотокопију личне лиценце за одговорног </w:t>
      </w:r>
      <w:r w:rsidRPr="00914D38">
        <w:rPr>
          <w:lang w:val="sr-Cyrl-RS"/>
        </w:rPr>
        <w:t>пројектанта</w:t>
      </w:r>
      <w:r w:rsidRPr="00A56E6F">
        <w:t xml:space="preserve"> </w:t>
      </w:r>
      <w:r w:rsidRPr="00914D38">
        <w:rPr>
          <w:lang w:val="sr-Cyrl-RS"/>
        </w:rPr>
        <w:t xml:space="preserve">бр. </w:t>
      </w:r>
      <w:r w:rsidRPr="00914D38">
        <w:rPr>
          <w:b/>
          <w:lang w:val="sr-Cyrl-RS"/>
        </w:rPr>
        <w:t>312, 315 или 318</w:t>
      </w:r>
      <w:r w:rsidRPr="00914D38">
        <w:rPr>
          <w:lang w:val="sr-Cyrl-RS"/>
        </w:rPr>
        <w:t xml:space="preserve"> са важећом потврдом, као и М образац  да је инжењер у радном односу код понуђача, уговор о привременим и повременим пословима, </w:t>
      </w:r>
      <w:r>
        <w:rPr>
          <w:lang w:val="sr-Cyrl-RS"/>
        </w:rPr>
        <w:t xml:space="preserve">уговор о допунском раду </w:t>
      </w:r>
      <w:r w:rsidRPr="00914D38">
        <w:rPr>
          <w:lang w:val="sr-Cyrl-RS"/>
        </w:rPr>
        <w:t>или уговор о делу са истим.</w:t>
      </w:r>
    </w:p>
    <w:p w:rsidR="007C0D36" w:rsidRPr="00FC1579" w:rsidRDefault="007C0D36" w:rsidP="007C0D36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 w:rsidRPr="00FC1579">
        <w:rPr>
          <w:lang w:val="sr-Cyrl-RS"/>
        </w:rPr>
        <w:t xml:space="preserve"> </w:t>
      </w:r>
      <w:r w:rsidRPr="00FC1579">
        <w:t>Понуђач је дужан доставити и фотокопију личне лиценце за одговорног пројектанта бр.</w:t>
      </w:r>
      <w:r>
        <w:rPr>
          <w:lang w:val="sr-Cyrl-RS"/>
        </w:rPr>
        <w:t xml:space="preserve"> </w:t>
      </w:r>
      <w:r w:rsidRPr="00FC1579">
        <w:rPr>
          <w:b/>
          <w:lang w:val="sr-Cyrl-RS"/>
        </w:rPr>
        <w:t>313 или 314</w:t>
      </w:r>
      <w:r w:rsidRPr="00FC1579">
        <w:t xml:space="preserve"> </w:t>
      </w:r>
      <w:r w:rsidRPr="00FC1579">
        <w:rPr>
          <w:lang w:val="sr-Cyrl-RS"/>
        </w:rPr>
        <w:t xml:space="preserve">са важећом потврдом, као и М образац  да је инжењер у радном односу код понуђача,   уговор о привременим и повременим пословима, </w:t>
      </w:r>
      <w:r>
        <w:rPr>
          <w:lang w:val="sr-Cyrl-RS"/>
        </w:rPr>
        <w:t xml:space="preserve">уговор о допунском раду </w:t>
      </w:r>
      <w:r w:rsidRPr="00FC1579">
        <w:rPr>
          <w:lang w:val="sr-Cyrl-RS"/>
        </w:rPr>
        <w:t>или уговор о делу са истим.</w:t>
      </w:r>
    </w:p>
    <w:p w:rsidR="007C0D36" w:rsidRDefault="007C0D36" w:rsidP="007C0D36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 w:rsidRPr="00FC1579">
        <w:t>Понуђач је дужан доставит</w:t>
      </w:r>
      <w:r>
        <w:t xml:space="preserve">и и фотокопију личне </w:t>
      </w:r>
      <w:r w:rsidRPr="00FC1579">
        <w:rPr>
          <w:b/>
        </w:rPr>
        <w:t xml:space="preserve">лиценце </w:t>
      </w:r>
      <w:r w:rsidRPr="00FC1579">
        <w:rPr>
          <w:b/>
          <w:lang w:val="sr-Cyrl-RS"/>
        </w:rPr>
        <w:t xml:space="preserve"> </w:t>
      </w:r>
      <w:r w:rsidRPr="00FC1579">
        <w:rPr>
          <w:b/>
        </w:rPr>
        <w:t>бр</w:t>
      </w:r>
      <w:r w:rsidRPr="00FC1579">
        <w:rPr>
          <w:b/>
          <w:lang w:val="sr-Cyrl-RS"/>
        </w:rPr>
        <w:t>. 372</w:t>
      </w:r>
      <w:r w:rsidRPr="00FC1579">
        <w:rPr>
          <w:lang w:val="sr-Cyrl-RS"/>
        </w:rPr>
        <w:t xml:space="preserve"> са важећом потврдом, као и М образац  да је инжењер у радном односу код понуђача,   уговор о привременим и повременим послов</w:t>
      </w:r>
      <w:r>
        <w:rPr>
          <w:lang w:val="sr-Cyrl-RS"/>
        </w:rPr>
        <w:t>има,</w:t>
      </w:r>
      <w:r w:rsidRPr="007C0D36">
        <w:t xml:space="preserve"> </w:t>
      </w:r>
      <w:r w:rsidRPr="007C0D36">
        <w:rPr>
          <w:lang w:val="sr-Cyrl-RS"/>
        </w:rPr>
        <w:t>уговор о допунском раду</w:t>
      </w:r>
      <w:r>
        <w:rPr>
          <w:lang w:val="sr-Cyrl-RS"/>
        </w:rPr>
        <w:t xml:space="preserve"> или уговор о делу са истим, </w:t>
      </w:r>
      <w:r w:rsidRPr="0052006D">
        <w:rPr>
          <w:b/>
          <w:lang w:val="sr-Cyrl-RS"/>
        </w:rPr>
        <w:t xml:space="preserve">као и лиценцу </w:t>
      </w:r>
      <w:r w:rsidRPr="0052006D">
        <w:rPr>
          <w:b/>
          <w:lang w:val="sr-Latn-RS"/>
        </w:rPr>
        <w:t>I</w:t>
      </w:r>
      <w:r w:rsidRPr="0052006D">
        <w:rPr>
          <w:b/>
          <w:lang w:val="sr-Cyrl-RS"/>
        </w:rPr>
        <w:t xml:space="preserve"> реда</w:t>
      </w:r>
      <w:r w:rsidR="00AF01B3">
        <w:rPr>
          <w:b/>
          <w:lang w:val="sr-Latn-RS"/>
        </w:rPr>
        <w:t>.</w:t>
      </w:r>
    </w:p>
    <w:p w:rsidR="007077E9" w:rsidRPr="007C0D36" w:rsidRDefault="007C0D36" w:rsidP="0055245B">
      <w:pPr>
        <w:jc w:val="both"/>
        <w:rPr>
          <w:i/>
          <w:u w:val="single"/>
          <w:lang w:val="sr-Cyrl-RS"/>
        </w:rPr>
      </w:pPr>
      <w:r w:rsidRPr="007C0D36">
        <w:rPr>
          <w:i/>
          <w:u w:val="single"/>
          <w:lang w:val="sr-Cyrl-RS"/>
        </w:rPr>
        <w:t xml:space="preserve">Доказ: копија радне књижице или копија пријаве / одјаве радника, или копија уговора о привременим и повременим пословима, </w:t>
      </w:r>
      <w:r>
        <w:rPr>
          <w:i/>
          <w:u w:val="single"/>
          <w:lang w:val="sr-Cyrl-RS"/>
        </w:rPr>
        <w:t xml:space="preserve">копија уговора о допунском раду, </w:t>
      </w:r>
      <w:r w:rsidRPr="007C0D36">
        <w:rPr>
          <w:i/>
          <w:u w:val="single"/>
          <w:lang w:val="sr-Cyrl-RS"/>
        </w:rPr>
        <w:t>односно уговора о делу; копија личних лиценци са потврдама важности и копија  лиценце  I реда.</w:t>
      </w:r>
    </w:p>
    <w:p w:rsidR="007077E9" w:rsidRPr="00B01967" w:rsidRDefault="007077E9" w:rsidP="007077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077E9">
        <w:rPr>
          <w:rFonts w:ascii="Times New Roman" w:eastAsia="Times New Roman" w:hAnsi="Times New Roman" w:cs="Times New Roman"/>
          <w:b/>
          <w:lang w:val="sr-Cyrl-RS"/>
        </w:rPr>
        <w:t>НАПОМЕНА:</w:t>
      </w:r>
    </w:p>
    <w:p w:rsidR="007077E9" w:rsidRPr="007077E9" w:rsidRDefault="007077E9" w:rsidP="007077E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7077E9">
        <w:rPr>
          <w:rFonts w:ascii="Times New Roman" w:eastAsia="Times New Roman" w:hAnsi="Times New Roman" w:cs="Times New Roman"/>
          <w:lang w:val="sr-Cyrl-RS"/>
        </w:rPr>
        <w:t>• Сва заинтересована лица су у обавези да припреме и поднесу понуду у складу са извршеним</w:t>
      </w:r>
    </w:p>
    <w:p w:rsidR="007077E9" w:rsidRPr="007077E9" w:rsidRDefault="007077E9" w:rsidP="007077E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7077E9">
        <w:rPr>
          <w:rFonts w:ascii="Times New Roman" w:eastAsia="Times New Roman" w:hAnsi="Times New Roman" w:cs="Times New Roman"/>
          <w:lang w:val="sr-Cyrl-RS"/>
        </w:rPr>
        <w:t>изменама, јер ће у супротном иста бити одбиjена као неприхватљива</w:t>
      </w:r>
    </w:p>
    <w:p w:rsidR="007077E9" w:rsidRPr="00B01967" w:rsidRDefault="007077E9" w:rsidP="00B0196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077E9" w:rsidRPr="007077E9" w:rsidRDefault="007077E9" w:rsidP="007077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</w:p>
    <w:p w:rsidR="00E5444C" w:rsidRPr="00B01967" w:rsidRDefault="007077E9" w:rsidP="00B019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77E9">
        <w:rPr>
          <w:rFonts w:ascii="Times New Roman" w:eastAsia="Times New Roman" w:hAnsi="Times New Roman" w:cs="Times New Roman"/>
          <w:lang w:val="sr-Cyrl-RS"/>
        </w:rPr>
        <w:t>Комисија за јавну набавку бр. 1</w:t>
      </w:r>
      <w:r>
        <w:rPr>
          <w:rFonts w:ascii="Times New Roman" w:eastAsia="Times New Roman" w:hAnsi="Times New Roman" w:cs="Times New Roman"/>
          <w:lang w:val="sr-Cyrl-RS"/>
        </w:rPr>
        <w:t>6</w:t>
      </w:r>
      <w:r w:rsidRPr="007077E9">
        <w:rPr>
          <w:rFonts w:ascii="Times New Roman" w:eastAsia="Times New Roman" w:hAnsi="Times New Roman" w:cs="Times New Roman"/>
          <w:lang w:val="sr-Cyrl-RS"/>
        </w:rPr>
        <w:t>/2016</w:t>
      </w:r>
    </w:p>
    <w:sectPr w:rsidR="00E5444C" w:rsidRPr="00B01967" w:rsidSect="00E5444C">
      <w:pgSz w:w="11906" w:h="16838"/>
      <w:pgMar w:top="99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E1E07"/>
    <w:multiLevelType w:val="hybridMultilevel"/>
    <w:tmpl w:val="51DE1696"/>
    <w:lvl w:ilvl="0" w:tplc="24AE7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B29D3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A4864"/>
    <w:multiLevelType w:val="hybridMultilevel"/>
    <w:tmpl w:val="AA1A322A"/>
    <w:lvl w:ilvl="0" w:tplc="24AE7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4C"/>
    <w:rsid w:val="0005694A"/>
    <w:rsid w:val="002515D9"/>
    <w:rsid w:val="0036398C"/>
    <w:rsid w:val="00476531"/>
    <w:rsid w:val="00530650"/>
    <w:rsid w:val="0055245B"/>
    <w:rsid w:val="007077E9"/>
    <w:rsid w:val="007C0D36"/>
    <w:rsid w:val="007F77AE"/>
    <w:rsid w:val="00913A46"/>
    <w:rsid w:val="009612D5"/>
    <w:rsid w:val="00A93563"/>
    <w:rsid w:val="00A9533C"/>
    <w:rsid w:val="00AF01B3"/>
    <w:rsid w:val="00B01967"/>
    <w:rsid w:val="00BB14B0"/>
    <w:rsid w:val="00CF3C16"/>
    <w:rsid w:val="00DA1CD9"/>
    <w:rsid w:val="00E5444C"/>
    <w:rsid w:val="00EA4191"/>
    <w:rsid w:val="00E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4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5245B"/>
    <w:pPr>
      <w:widowControl w:val="0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4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5245B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7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9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Desnica</dc:creator>
  <cp:lastModifiedBy>Biljana Desnica</cp:lastModifiedBy>
  <cp:revision>2</cp:revision>
  <dcterms:created xsi:type="dcterms:W3CDTF">2017-01-06T10:16:00Z</dcterms:created>
  <dcterms:modified xsi:type="dcterms:W3CDTF">2017-01-06T10:16:00Z</dcterms:modified>
</cp:coreProperties>
</file>